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Practice Quiz #13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</w:t>
      </w:r>
    </w:p>
    <w:p>
      <w:pPr>
        <w:pStyle w:val="Body"/>
        <w:jc w:val="left"/>
      </w:pPr>
    </w:p>
    <w:p>
      <w:pPr>
        <w:pStyle w:val="Body"/>
        <w:numPr>
          <w:ilvl w:val="0"/>
          <w:numId w:val="2"/>
        </w:numPr>
        <w:ind w:left="360"/>
        <w:jc w:val="left"/>
        <w:rPr>
          <w:i w:val="1"/>
          <w:iCs w:val="1"/>
          <w:position w:val="0"/>
        </w:rPr>
      </w:pPr>
      <w:r>
        <w:rPr>
          <w:rtl w:val="0"/>
          <w:lang w:val="en-US"/>
        </w:rPr>
        <w:t xml:space="preserve">Please conjugate and translate the </w:t>
      </w:r>
      <w:r>
        <w:rPr>
          <w:b w:val="1"/>
          <w:bCs w:val="1"/>
          <w:rtl w:val="0"/>
          <w:lang w:val="en-US"/>
        </w:rPr>
        <w:t xml:space="preserve">imperfect </w:t>
      </w:r>
      <w:r>
        <w:rPr>
          <w:rtl w:val="0"/>
          <w:lang w:val="en-US"/>
        </w:rPr>
        <w:t xml:space="preserve">tense forms of </w:t>
      </w:r>
      <w:r>
        <w:rPr>
          <w:i w:val="1"/>
          <w:iCs w:val="1"/>
          <w:rtl w:val="0"/>
          <w:lang w:val="en-US"/>
        </w:rPr>
        <w:t>volo, velle, volui: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Person and 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Person and 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2. Please conjugate and translate the </w:t>
      </w:r>
      <w:r>
        <w:rPr>
          <w:b w:val="1"/>
          <w:bCs w:val="1"/>
          <w:rtl w:val="0"/>
          <w:lang w:val="en-US"/>
        </w:rPr>
        <w:t xml:space="preserve">future </w:t>
      </w:r>
      <w:r>
        <w:rPr>
          <w:rtl w:val="0"/>
          <w:lang w:val="en-US"/>
        </w:rPr>
        <w:t xml:space="preserve">tense forms of </w:t>
      </w:r>
      <w:r>
        <w:rPr>
          <w:i w:val="1"/>
          <w:iCs w:val="1"/>
          <w:rtl w:val="0"/>
          <w:lang w:val="en-US"/>
        </w:rPr>
        <w:t>nolo, nolle, nolui: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questions, please circle the correct translation of the Latin forms: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3. Non vult</w:t>
      </w:r>
    </w:p>
    <w:p>
      <w:pPr>
        <w:pStyle w:val="Body"/>
        <w:jc w:val="left"/>
      </w:pPr>
    </w:p>
    <w:p>
      <w:pPr>
        <w:pStyle w:val="Body"/>
        <w:numPr>
          <w:ilvl w:val="0"/>
          <w:numId w:val="5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I do not want</w:t>
        <w:tab/>
        <w:t>b. he/she/it doesn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>t want</w:t>
        <w:tab/>
        <w:t>c. they do not want</w:t>
        <w:tab/>
        <w:t>d. you do not want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Volumus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a. they do not want</w:t>
        <w:tab/>
        <w:t>b. y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>all don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>t want</w:t>
        <w:tab/>
        <w:tab/>
        <w:t>c. I do not want</w:t>
        <w:tab/>
        <w:t>d. we want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5. Volunt</w:t>
      </w:r>
    </w:p>
    <w:p>
      <w:pPr>
        <w:pStyle w:val="Body"/>
        <w:jc w:val="left"/>
      </w:pPr>
    </w:p>
    <w:p>
      <w:pPr>
        <w:pStyle w:val="Body"/>
        <w:numPr>
          <w:ilvl w:val="0"/>
          <w:numId w:val="6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they want</w:t>
        <w:tab/>
        <w:tab/>
        <w:t>b. y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>all want</w:t>
        <w:tab/>
        <w:tab/>
        <w:tab/>
        <w:t>c. she wants</w:t>
        <w:tab/>
        <w:tab/>
        <w:t>d. it wants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6. Non vis</w:t>
      </w:r>
    </w:p>
    <w:p>
      <w:pPr>
        <w:pStyle w:val="Body"/>
        <w:jc w:val="left"/>
      </w:pPr>
    </w:p>
    <w:p>
      <w:pPr>
        <w:pStyle w:val="Body"/>
        <w:numPr>
          <w:ilvl w:val="0"/>
          <w:numId w:val="7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you do not want</w:t>
        <w:tab/>
        <w:t>b. we want</w:t>
        <w:tab/>
        <w:tab/>
        <w:tab/>
        <w:t>c. I don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>t want</w:t>
        <w:tab/>
        <w:tab/>
        <w:t>d. they don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>t want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7. Volo</w:t>
      </w:r>
    </w:p>
    <w:p>
      <w:pPr>
        <w:pStyle w:val="Body"/>
        <w:jc w:val="left"/>
      </w:pPr>
    </w:p>
    <w:p>
      <w:pPr>
        <w:pStyle w:val="Body"/>
        <w:numPr>
          <w:ilvl w:val="0"/>
          <w:numId w:val="8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we do not want</w:t>
        <w:tab/>
        <w:t>b. I want</w:t>
        <w:tab/>
        <w:tab/>
        <w:tab/>
        <w:t>c. y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>all do not want</w:t>
        <w:tab/>
        <w:t>d. I want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8. Vultis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a. You don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>t want</w:t>
        <w:tab/>
        <w:t xml:space="preserve"> b. Y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>all want</w:t>
        <w:tab/>
        <w:tab/>
        <w:t>c. she wants</w:t>
        <w:tab/>
        <w:tab/>
        <w:t>d. we don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>t want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following sentences: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 xml:space="preserve">9. Hi urbem fortiter defendere volunt, sed paucos milites et multos portas habent.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10. Prima luce</w:t>
      </w:r>
      <w:r>
        <w:rPr>
          <w:rFonts w:ascii="Times New Roman" w:cs="Times New Roman" w:hAnsi="Times New Roman" w:eastAsia="Times New Roman"/>
          <w:vertAlign w:val="superscript"/>
        </w:rPr>
        <w:footnoteReference w:id="1"/>
      </w:r>
      <w:r>
        <w:rPr>
          <w:rtl w:val="0"/>
          <w:lang w:val="en-US"/>
        </w:rPr>
        <w:t xml:space="preserve"> Quintus surrexit, et cum amicis ludere voluit.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Vocabulary</w:t>
      </w:r>
    </w:p>
    <w:p>
      <w:pPr>
        <w:pStyle w:val="Body"/>
        <w:jc w:val="left"/>
      </w:pPr>
      <w:r>
        <w:rPr>
          <w:rtl w:val="0"/>
          <w:lang w:val="en-US"/>
        </w:rPr>
        <w:t xml:space="preserve">amicus, -i, m. - </w:t>
      </w:r>
      <w:r>
        <w:rPr>
          <w:i w:val="1"/>
          <w:iCs w:val="1"/>
          <w:rtl w:val="0"/>
          <w:lang w:val="en-US"/>
        </w:rPr>
        <w:t>friend</w:t>
      </w:r>
    </w:p>
    <w:p>
      <w:pPr>
        <w:pStyle w:val="Body"/>
        <w:jc w:val="left"/>
      </w:pPr>
      <w:r>
        <w:rPr>
          <w:rtl w:val="0"/>
          <w:lang w:val="en-US"/>
        </w:rPr>
        <w:t xml:space="preserve">cum - </w:t>
      </w:r>
      <w:r>
        <w:rPr>
          <w:i w:val="1"/>
          <w:iCs w:val="1"/>
          <w:rtl w:val="0"/>
          <w:lang w:val="en-US"/>
        </w:rPr>
        <w:t xml:space="preserve">with + abl. </w:t>
      </w:r>
    </w:p>
    <w:p>
      <w:pPr>
        <w:pStyle w:val="Body"/>
        <w:jc w:val="left"/>
      </w:pPr>
      <w:r>
        <w:rPr>
          <w:rtl w:val="0"/>
          <w:lang w:val="en-US"/>
        </w:rPr>
        <w:t xml:space="preserve">defendo, defendere, defendi - </w:t>
      </w:r>
      <w:r>
        <w:rPr>
          <w:i w:val="1"/>
          <w:iCs w:val="1"/>
          <w:rtl w:val="0"/>
          <w:lang w:val="en-US"/>
        </w:rPr>
        <w:t>to defend</w:t>
      </w:r>
    </w:p>
    <w:p>
      <w:pPr>
        <w:pStyle w:val="Body"/>
        <w:jc w:val="left"/>
      </w:pPr>
      <w:r>
        <w:rPr>
          <w:rtl w:val="0"/>
          <w:lang w:val="en-US"/>
        </w:rPr>
        <w:t xml:space="preserve">fortiter - </w:t>
      </w:r>
      <w:r>
        <w:rPr>
          <w:i w:val="1"/>
          <w:iCs w:val="1"/>
          <w:rtl w:val="0"/>
          <w:lang w:val="en-US"/>
        </w:rPr>
        <w:t>bravely</w:t>
      </w:r>
    </w:p>
    <w:p>
      <w:pPr>
        <w:pStyle w:val="Body"/>
        <w:jc w:val="left"/>
      </w:pPr>
      <w:r>
        <w:rPr>
          <w:rtl w:val="0"/>
          <w:lang w:val="en-US"/>
        </w:rPr>
        <w:t>habeo, hab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 xml:space="preserve">re, habui - </w:t>
      </w:r>
      <w:r>
        <w:rPr>
          <w:i w:val="1"/>
          <w:iCs w:val="1"/>
          <w:rtl w:val="0"/>
          <w:lang w:val="en-US"/>
        </w:rPr>
        <w:t>to have</w:t>
      </w:r>
    </w:p>
    <w:p>
      <w:pPr>
        <w:pStyle w:val="Body"/>
        <w:jc w:val="left"/>
      </w:pPr>
      <w:r>
        <w:rPr>
          <w:rtl w:val="0"/>
          <w:lang w:val="en-US"/>
        </w:rPr>
        <w:t xml:space="preserve">ludo, ludere, ludi - </w:t>
      </w:r>
      <w:r>
        <w:rPr>
          <w:i w:val="1"/>
          <w:iCs w:val="1"/>
          <w:rtl w:val="0"/>
          <w:lang w:val="en-US"/>
        </w:rPr>
        <w:t>to play, to joke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miles, militis, m. - </w:t>
      </w:r>
      <w:r>
        <w:rPr>
          <w:i w:val="1"/>
          <w:iCs w:val="1"/>
          <w:rtl w:val="0"/>
          <w:lang w:val="en-US"/>
        </w:rPr>
        <w:t>soldier</w:t>
      </w:r>
    </w:p>
    <w:p>
      <w:pPr>
        <w:pStyle w:val="Body"/>
        <w:jc w:val="left"/>
        <w:rPr>
          <w:i w:val="1"/>
          <w:iCs w:val="1"/>
        </w:rPr>
      </w:pPr>
      <w:r>
        <w:rPr>
          <w:i w:val="0"/>
          <w:iCs w:val="0"/>
          <w:rtl w:val="0"/>
          <w:lang w:val="en-US"/>
        </w:rPr>
        <w:t>multus, -a, -um</w:t>
      </w:r>
      <w:r>
        <w:rPr>
          <w:i w:val="1"/>
          <w:iCs w:val="1"/>
          <w:rtl w:val="0"/>
          <w:lang w:val="en-US"/>
        </w:rPr>
        <w:t xml:space="preserve"> - much, many</w:t>
      </w:r>
    </w:p>
    <w:p>
      <w:pPr>
        <w:pStyle w:val="Body"/>
        <w:jc w:val="left"/>
        <w:rPr>
          <w:i w:val="1"/>
          <w:iCs w:val="1"/>
        </w:rPr>
      </w:pPr>
      <w:r>
        <w:rPr>
          <w:i w:val="0"/>
          <w:iCs w:val="0"/>
          <w:rtl w:val="0"/>
          <w:lang w:val="en-US"/>
        </w:rPr>
        <w:t>paucus, -a, -um</w:t>
      </w:r>
      <w:r>
        <w:rPr>
          <w:i w:val="1"/>
          <w:iCs w:val="1"/>
          <w:rtl w:val="0"/>
          <w:lang w:val="en-US"/>
        </w:rPr>
        <w:t xml:space="preserve"> - few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porta, -ae, f. - </w:t>
      </w:r>
      <w:r>
        <w:rPr>
          <w:i w:val="1"/>
          <w:iCs w:val="1"/>
          <w:rtl w:val="0"/>
          <w:lang w:val="en-US"/>
        </w:rPr>
        <w:t>gate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sed - </w:t>
      </w:r>
      <w:r>
        <w:rPr>
          <w:i w:val="1"/>
          <w:iCs w:val="1"/>
          <w:rtl w:val="0"/>
          <w:lang w:val="en-US"/>
        </w:rPr>
        <w:t>but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surrego, surregere, surrexi - </w:t>
      </w:r>
      <w:r>
        <w:rPr>
          <w:i w:val="1"/>
          <w:iCs w:val="1"/>
          <w:rtl w:val="0"/>
          <w:lang w:val="en-US"/>
        </w:rPr>
        <w:t>to get up</w:t>
      </w: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urbs, urbis, f. - </w:t>
      </w:r>
      <w:r>
        <w:rPr>
          <w:i w:val="1"/>
          <w:iCs w:val="1"/>
          <w:rtl w:val="0"/>
          <w:lang w:val="en-US"/>
        </w:rPr>
        <w:t>city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>At first light</w:t>
      </w:r>
    </w:p>
  </w:footnote>
</w:footnotes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2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3">
    <w:multiLevelType w:val="multilevel"/>
    <w:lvl w:ilvl="0">
      <w:start w:val="1"/>
      <w:numFmt w:val="upp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4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5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6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7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numbering" w:styleId="List 0">
    <w:name w:val="List 0"/>
    <w:basedOn w:val="Lettered"/>
    <w:next w:val="List 0"/>
    <w:pPr>
      <w:numPr>
        <w:numId w:val="3"/>
      </w:numPr>
    </w:pPr>
  </w:style>
  <w:style w:type="numbering" w:styleId="Lettered">
    <w:name w:val="Lettered"/>
    <w:next w:val="Lettered"/>
    <w:pPr>
      <w:numPr>
        <w:numId w:val="4"/>
      </w:numPr>
    </w:pPr>
  </w:style>
  <w:style w:type="paragraph" w:styleId="Footnote">
    <w:name w:val="Footnote"/>
    <w:next w:val="Footnot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footnotes" Target="footnotes.xml"/><Relationship Id="rId7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